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799" w:rsidRDefault="00120799" w:rsidP="00120799">
      <w:pPr>
        <w:rPr>
          <w:b/>
          <w:bCs/>
          <w:sz w:val="36"/>
          <w:szCs w:val="36"/>
          <w:lang w:val="en-US"/>
        </w:rPr>
      </w:pPr>
      <w:r>
        <w:rPr>
          <w:b/>
          <w:bCs/>
          <w:sz w:val="36"/>
          <w:szCs w:val="36"/>
          <w:lang w:val="en-US"/>
        </w:rPr>
        <w:t>ĐỀ CƯƠNG ÔN TẬP KIỂM TRA 1 TIẾT SINH 8 HK2</w:t>
      </w:r>
    </w:p>
    <w:p w:rsidR="00120799" w:rsidRDefault="00120799" w:rsidP="00120799">
      <w:pPr>
        <w:rPr>
          <w:sz w:val="26"/>
          <w:szCs w:val="26"/>
          <w:lang w:val="en-US"/>
        </w:rPr>
      </w:pPr>
    </w:p>
    <w:p w:rsidR="00120799" w:rsidRDefault="00120799" w:rsidP="00120799">
      <w:pPr>
        <w:jc w:val="both"/>
        <w:rPr>
          <w:b/>
          <w:bCs/>
          <w:sz w:val="26"/>
          <w:szCs w:val="26"/>
        </w:rPr>
      </w:pPr>
      <w:r>
        <w:rPr>
          <w:b/>
          <w:bCs/>
          <w:sz w:val="26"/>
          <w:szCs w:val="26"/>
          <w:lang w:val="en-US"/>
        </w:rPr>
        <w:t xml:space="preserve">Câu 1: </w:t>
      </w:r>
      <w:r>
        <w:rPr>
          <w:b/>
          <w:bCs/>
          <w:sz w:val="26"/>
          <w:szCs w:val="26"/>
        </w:rPr>
        <w:t>Bài tiết đóng vai trò quan trọng như thế nào đối với cơ thể sống ?</w:t>
      </w:r>
    </w:p>
    <w:p w:rsidR="00120799" w:rsidRDefault="00120799" w:rsidP="00120799">
      <w:pPr>
        <w:rPr>
          <w:sz w:val="26"/>
          <w:szCs w:val="26"/>
        </w:rPr>
      </w:pPr>
      <w:r>
        <w:rPr>
          <w:sz w:val="26"/>
          <w:szCs w:val="26"/>
        </w:rPr>
        <w:t xml:space="preserve"> Bài tiết có vai trò quan trọng  đối với cơ thể: các chất độc hại do quá trình chuyển hóa của tế bào sinh ra như CO</w:t>
      </w:r>
      <w:r>
        <w:rPr>
          <w:sz w:val="26"/>
          <w:szCs w:val="26"/>
          <w:vertAlign w:val="subscript"/>
        </w:rPr>
        <w:t>2</w:t>
      </w:r>
      <w:r>
        <w:rPr>
          <w:sz w:val="26"/>
          <w:szCs w:val="26"/>
        </w:rPr>
        <w:t xml:space="preserve"> , urê, axituric, ... không ngừng được lọc và thải ra môi trường ngoài.</w:t>
      </w:r>
    </w:p>
    <w:p w:rsidR="00120799" w:rsidRDefault="00120799" w:rsidP="00120799">
      <w:pPr>
        <w:rPr>
          <w:sz w:val="26"/>
          <w:szCs w:val="26"/>
        </w:rPr>
      </w:pPr>
      <w:r>
        <w:rPr>
          <w:sz w:val="26"/>
          <w:szCs w:val="26"/>
        </w:rPr>
        <w:t xml:space="preserve">- Nếu vì một lý do nào đó, bài tiết bị trì trệ </w:t>
      </w:r>
      <w:r>
        <w:rPr>
          <w:position w:val="-6"/>
          <w:sz w:val="26"/>
          <w:szCs w:val="26"/>
        </w:rPr>
        <w:object w:dxaOrig="299" w:dyaOrig="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i1025" type="#_x0000_t75" style="width:15pt;height:11pt;mso-wrap-style:square;mso-position-horizontal-relative:page;mso-position-vertical-relative:page" o:ole="">
            <v:imagedata r:id="rId4" o:title=""/>
          </v:shape>
          <o:OLEObject Type="Embed" ProgID="Equation.3" ShapeID="Picture 8" DrawAspect="Content" ObjectID="_1646999969" r:id="rId5"/>
        </w:object>
      </w:r>
      <w:r>
        <w:rPr>
          <w:sz w:val="26"/>
          <w:szCs w:val="26"/>
        </w:rPr>
        <w:t xml:space="preserve">các chất độc hại này bị tích tụ trong máu </w:t>
      </w:r>
      <w:r>
        <w:rPr>
          <w:position w:val="-6"/>
          <w:sz w:val="26"/>
          <w:szCs w:val="26"/>
        </w:rPr>
        <w:object w:dxaOrig="299" w:dyaOrig="219">
          <v:shape id="Picture 9" o:spid="_x0000_i1026" type="#_x0000_t75" style="width:15pt;height:11pt;mso-wrap-style:square;mso-position-horizontal-relative:page;mso-position-vertical-relative:page" o:ole="">
            <v:imagedata r:id="rId6" o:title=""/>
          </v:shape>
          <o:OLEObject Type="Embed" ProgID="Equation.3" ShapeID="Picture 9" DrawAspect="Content" ObjectID="_1646999970" r:id="rId7"/>
        </w:object>
      </w:r>
      <w:r>
        <w:rPr>
          <w:sz w:val="26"/>
          <w:szCs w:val="26"/>
        </w:rPr>
        <w:t xml:space="preserve">làm biến đổi tính chất môi trường trong </w:t>
      </w:r>
      <w:r>
        <w:rPr>
          <w:position w:val="-6"/>
          <w:sz w:val="26"/>
          <w:szCs w:val="26"/>
        </w:rPr>
        <w:object w:dxaOrig="299" w:dyaOrig="219">
          <v:shape id="Picture 10" o:spid="_x0000_i1027" type="#_x0000_t75" style="width:15pt;height:11pt;mso-wrap-style:square;mso-position-horizontal-relative:page;mso-position-vertical-relative:page" o:ole="">
            <v:imagedata r:id="rId6" o:title=""/>
          </v:shape>
          <o:OLEObject Type="Embed" ProgID="Equation.3" ShapeID="Picture 10" DrawAspect="Content" ObjectID="_1646999971" r:id="rId8"/>
        </w:object>
      </w:r>
      <w:r>
        <w:rPr>
          <w:sz w:val="26"/>
          <w:szCs w:val="26"/>
        </w:rPr>
        <w:t xml:space="preserve"> tinh trạng bệnh lí hoặc có thể dẫn đến cái chết</w:t>
      </w:r>
    </w:p>
    <w:p w:rsidR="00120799" w:rsidRDefault="00120799" w:rsidP="00120799">
      <w:pPr>
        <w:jc w:val="both"/>
        <w:rPr>
          <w:b/>
          <w:bCs/>
          <w:sz w:val="26"/>
          <w:szCs w:val="26"/>
          <w:lang w:val="en-US"/>
        </w:rPr>
      </w:pPr>
      <w:r>
        <w:rPr>
          <w:b/>
          <w:bCs/>
          <w:sz w:val="26"/>
          <w:szCs w:val="26"/>
          <w:lang w:val="en-US"/>
        </w:rPr>
        <w:t xml:space="preserve">Câu 2: </w:t>
      </w:r>
      <w:r>
        <w:rPr>
          <w:b/>
          <w:bCs/>
          <w:sz w:val="26"/>
          <w:szCs w:val="26"/>
        </w:rPr>
        <w:t>Trình bày cấu tạo của hệ bài tiết n</w:t>
      </w:r>
      <w:r>
        <w:rPr>
          <w:rFonts w:hint="eastAsia"/>
          <w:b/>
          <w:bCs/>
          <w:sz w:val="26"/>
          <w:szCs w:val="26"/>
        </w:rPr>
        <w:t>ư</w:t>
      </w:r>
      <w:r>
        <w:rPr>
          <w:b/>
          <w:bCs/>
          <w:sz w:val="26"/>
          <w:szCs w:val="26"/>
        </w:rPr>
        <w:t>ớc tiể</w:t>
      </w:r>
      <w:r>
        <w:rPr>
          <w:b/>
          <w:bCs/>
          <w:sz w:val="26"/>
          <w:szCs w:val="26"/>
          <w:lang w:val="en-US"/>
        </w:rPr>
        <w:t xml:space="preserve">u? </w:t>
      </w:r>
    </w:p>
    <w:p w:rsidR="00120799" w:rsidRDefault="00120799" w:rsidP="00120799">
      <w:pPr>
        <w:jc w:val="both"/>
        <w:rPr>
          <w:sz w:val="26"/>
          <w:szCs w:val="26"/>
          <w:lang w:val="en-US"/>
        </w:rPr>
      </w:pPr>
      <w:r>
        <w:rPr>
          <w:sz w:val="26"/>
          <w:szCs w:val="26"/>
        </w:rPr>
        <w:t>Hệ bài tiết nước tiểu gồm:Thận, ống dẫn nước tiểu, bóng đái và ống đái. Thận gồm 2 quả với khoảng 2 triệu đơn vị chức năng để lọc máu và  hình thành nước tiểu.</w:t>
      </w:r>
    </w:p>
    <w:p w:rsidR="00120799" w:rsidRDefault="00120799" w:rsidP="00120799">
      <w:pPr>
        <w:jc w:val="both"/>
        <w:rPr>
          <w:b/>
          <w:bCs/>
          <w:sz w:val="26"/>
          <w:szCs w:val="26"/>
          <w:lang w:val="en-US"/>
        </w:rPr>
      </w:pPr>
      <w:r>
        <w:rPr>
          <w:b/>
          <w:bCs/>
          <w:sz w:val="26"/>
          <w:szCs w:val="26"/>
          <w:lang w:val="en-US"/>
        </w:rPr>
        <w:t xml:space="preserve">Câu 3: </w:t>
      </w:r>
      <w:r>
        <w:rPr>
          <w:b/>
          <w:bCs/>
          <w:sz w:val="26"/>
          <w:szCs w:val="26"/>
        </w:rPr>
        <w:t>Phân biệt nước tiểu đầu và nước tiểu chính thức. Thực chất quá trình tạo thành nước tiểu là gì?</w:t>
      </w:r>
    </w:p>
    <w:p w:rsidR="00120799" w:rsidRDefault="00120799" w:rsidP="00120799">
      <w:pPr>
        <w:rPr>
          <w:rFonts w:ascii=".VnTime" w:hAnsi=".VnTime"/>
          <w:sz w:val="26"/>
          <w:szCs w:val="26"/>
        </w:rPr>
      </w:pPr>
      <w:r>
        <w:rPr>
          <w:b/>
          <w:bCs/>
          <w:sz w:val="26"/>
          <w:szCs w:val="26"/>
        </w:rPr>
        <w:t>Nước tiểu đầu:</w:t>
      </w:r>
      <w:r>
        <w:rPr>
          <w:b/>
          <w:bCs/>
          <w:sz w:val="26"/>
          <w:szCs w:val="26"/>
          <w:u w:val="single"/>
        </w:rPr>
        <w:t xml:space="preserve"> </w:t>
      </w:r>
      <w:r>
        <w:rPr>
          <w:sz w:val="26"/>
          <w:szCs w:val="26"/>
        </w:rPr>
        <w:t xml:space="preserve">Các chất dinh dưỡng nhiều. Nồng độ các chất hòa tan loãng hơn.Chứa ít các chất cặn bã, chất độc hơn </w:t>
      </w:r>
    </w:p>
    <w:p w:rsidR="00120799" w:rsidRDefault="00120799" w:rsidP="00120799">
      <w:pPr>
        <w:rPr>
          <w:b/>
          <w:bCs/>
          <w:sz w:val="26"/>
          <w:szCs w:val="26"/>
          <w:u w:val="single"/>
        </w:rPr>
      </w:pPr>
      <w:r>
        <w:rPr>
          <w:b/>
          <w:bCs/>
          <w:sz w:val="26"/>
          <w:szCs w:val="26"/>
        </w:rPr>
        <w:t xml:space="preserve">Nước tiểu chính thức: </w:t>
      </w:r>
      <w:r>
        <w:rPr>
          <w:sz w:val="26"/>
          <w:szCs w:val="26"/>
        </w:rPr>
        <w:t>Gần như không còn các chất dinh dưỡng. Nồngđộ các chất hòa tan đậm đặc.Chứa nhiều các chất cặn bã, chất độc</w:t>
      </w:r>
    </w:p>
    <w:p w:rsidR="00120799" w:rsidRDefault="00120799" w:rsidP="00120799">
      <w:pPr>
        <w:tabs>
          <w:tab w:val="left" w:pos="720"/>
        </w:tabs>
        <w:rPr>
          <w:sz w:val="26"/>
          <w:szCs w:val="26"/>
          <w:lang w:val="en-US"/>
        </w:rPr>
      </w:pPr>
      <w:r>
        <w:rPr>
          <w:rFonts w:ascii=".VnTime" w:hAnsi=".VnTime"/>
          <w:sz w:val="26"/>
          <w:szCs w:val="26"/>
        </w:rPr>
        <w:t xml:space="preserve"> </w:t>
      </w:r>
      <w:r>
        <w:rPr>
          <w:b/>
          <w:sz w:val="26"/>
          <w:szCs w:val="26"/>
        </w:rPr>
        <w:t>Thực chất quá trình tạo thành nước tiểu</w:t>
      </w:r>
      <w:r>
        <w:rPr>
          <w:sz w:val="26"/>
          <w:szCs w:val="26"/>
        </w:rPr>
        <w:t xml:space="preserve"> là lọc máu, thải bỏ các chất cặn bã, chất thừa, các chất độc ra khỏi cơ thể để duy trì tính ổn định của môi trường trong cơ thể.</w:t>
      </w:r>
    </w:p>
    <w:p w:rsidR="00120799" w:rsidRDefault="00120799" w:rsidP="00120799">
      <w:pPr>
        <w:jc w:val="both"/>
        <w:rPr>
          <w:b/>
          <w:bCs/>
          <w:sz w:val="26"/>
          <w:szCs w:val="26"/>
          <w:lang w:val="en-US"/>
        </w:rPr>
      </w:pPr>
      <w:r>
        <w:rPr>
          <w:b/>
          <w:bCs/>
          <w:sz w:val="26"/>
          <w:szCs w:val="26"/>
          <w:lang w:val="en-US"/>
        </w:rPr>
        <w:t>Câu 4: Mô tả</w:t>
      </w:r>
      <w:r>
        <w:rPr>
          <w:b/>
          <w:bCs/>
          <w:sz w:val="26"/>
          <w:szCs w:val="26"/>
        </w:rPr>
        <w:t xml:space="preserve"> cấu tạo</w:t>
      </w:r>
      <w:r>
        <w:rPr>
          <w:b/>
          <w:bCs/>
          <w:sz w:val="26"/>
          <w:szCs w:val="26"/>
          <w:lang w:val="en-US"/>
        </w:rPr>
        <w:t xml:space="preserve"> da</w:t>
      </w:r>
      <w:r>
        <w:rPr>
          <w:b/>
          <w:bCs/>
          <w:sz w:val="26"/>
          <w:szCs w:val="26"/>
        </w:rPr>
        <w:t xml:space="preserve"> như thế nào ?</w:t>
      </w:r>
    </w:p>
    <w:p w:rsidR="00120799" w:rsidRDefault="00120799" w:rsidP="00120799">
      <w:pPr>
        <w:rPr>
          <w:sz w:val="26"/>
          <w:szCs w:val="26"/>
          <w:lang w:val="pt-BR"/>
        </w:rPr>
      </w:pPr>
      <w:r>
        <w:rPr>
          <w:sz w:val="26"/>
          <w:szCs w:val="26"/>
          <w:lang w:val="pt-BR"/>
        </w:rPr>
        <w:t>Da cấu tạo gồm 3 lớp :</w:t>
      </w:r>
    </w:p>
    <w:p w:rsidR="00120799" w:rsidRDefault="00120799" w:rsidP="00120799">
      <w:pPr>
        <w:rPr>
          <w:sz w:val="26"/>
          <w:szCs w:val="26"/>
          <w:lang w:val="pt-BR"/>
        </w:rPr>
      </w:pPr>
      <w:r>
        <w:rPr>
          <w:sz w:val="26"/>
          <w:szCs w:val="26"/>
          <w:lang w:val="pt-BR"/>
        </w:rPr>
        <w:t>- Lớp biểu bì :</w:t>
      </w:r>
    </w:p>
    <w:p w:rsidR="00120799" w:rsidRDefault="00120799" w:rsidP="00120799">
      <w:pPr>
        <w:rPr>
          <w:sz w:val="26"/>
          <w:szCs w:val="26"/>
          <w:lang w:val="pt-BR"/>
        </w:rPr>
      </w:pPr>
      <w:r>
        <w:rPr>
          <w:sz w:val="26"/>
          <w:szCs w:val="26"/>
          <w:lang w:val="pt-BR"/>
        </w:rPr>
        <w:t>+ Tầng sừng</w:t>
      </w:r>
      <w:r>
        <w:rPr>
          <w:sz w:val="26"/>
          <w:szCs w:val="26"/>
          <w:lang w:val="en-US"/>
        </w:rPr>
        <w:t>: gồm các tế bào chết xếp sít nhau, dễ bong ra.</w:t>
      </w:r>
    </w:p>
    <w:p w:rsidR="00120799" w:rsidRDefault="00120799" w:rsidP="00120799">
      <w:pPr>
        <w:rPr>
          <w:sz w:val="26"/>
          <w:szCs w:val="26"/>
          <w:lang w:val="pt-BR"/>
        </w:rPr>
      </w:pPr>
      <w:r>
        <w:rPr>
          <w:sz w:val="26"/>
          <w:szCs w:val="26"/>
          <w:lang w:val="pt-BR"/>
        </w:rPr>
        <w:t>+ Tầng TB sống</w:t>
      </w:r>
      <w:r>
        <w:rPr>
          <w:sz w:val="26"/>
          <w:szCs w:val="26"/>
          <w:lang w:val="en-US"/>
        </w:rPr>
        <w:t>: tạo ra tế bào mới, có chứa hạt sắc tố.</w:t>
      </w:r>
    </w:p>
    <w:p w:rsidR="00120799" w:rsidRDefault="00120799" w:rsidP="00120799">
      <w:pPr>
        <w:rPr>
          <w:sz w:val="26"/>
          <w:szCs w:val="26"/>
          <w:lang w:val="pt-BR"/>
        </w:rPr>
      </w:pPr>
      <w:r>
        <w:rPr>
          <w:sz w:val="26"/>
          <w:szCs w:val="26"/>
          <w:lang w:val="pt-BR"/>
        </w:rPr>
        <w:t>- Lớp bì :</w:t>
      </w:r>
      <w:r>
        <w:rPr>
          <w:sz w:val="26"/>
          <w:szCs w:val="26"/>
          <w:lang w:val="en-US"/>
        </w:rPr>
        <w:t xml:space="preserve"> gồm các thụ quan, tuyến mồ hôi, lông và bao lông, cơ co chân lông, mạch máu giúp da thực hiện chức năng bài tiết điều hòa thân nhiệt.</w:t>
      </w:r>
    </w:p>
    <w:p w:rsidR="00120799" w:rsidRDefault="00120799" w:rsidP="00120799">
      <w:pPr>
        <w:rPr>
          <w:sz w:val="26"/>
          <w:szCs w:val="26"/>
          <w:lang w:val="pt-BR"/>
        </w:rPr>
      </w:pPr>
      <w:r>
        <w:rPr>
          <w:sz w:val="26"/>
          <w:szCs w:val="26"/>
          <w:lang w:val="pt-BR"/>
        </w:rPr>
        <w:t xml:space="preserve">- Lớp mỡ dưới da : </w:t>
      </w:r>
      <w:r>
        <w:rPr>
          <w:sz w:val="26"/>
          <w:szCs w:val="26"/>
          <w:lang w:val="en-US"/>
        </w:rPr>
        <w:t>dự trữ</w:t>
      </w:r>
      <w:r>
        <w:rPr>
          <w:sz w:val="26"/>
          <w:szCs w:val="26"/>
          <w:lang w:val="pt-BR"/>
        </w:rPr>
        <w:t xml:space="preserve"> mỡ</w:t>
      </w:r>
      <w:r>
        <w:rPr>
          <w:sz w:val="26"/>
          <w:szCs w:val="26"/>
          <w:lang w:val="en-US"/>
        </w:rPr>
        <w:t>, cách nhiệt</w:t>
      </w:r>
      <w:r>
        <w:rPr>
          <w:sz w:val="26"/>
          <w:szCs w:val="26"/>
          <w:lang w:val="pt-BR"/>
        </w:rPr>
        <w:t>.</w:t>
      </w:r>
    </w:p>
    <w:p w:rsidR="00120799" w:rsidRDefault="00120799" w:rsidP="00120799">
      <w:pPr>
        <w:jc w:val="both"/>
        <w:rPr>
          <w:b/>
          <w:bCs/>
          <w:sz w:val="26"/>
          <w:szCs w:val="26"/>
          <w:lang w:val="en-US"/>
        </w:rPr>
      </w:pPr>
      <w:r>
        <w:rPr>
          <w:b/>
          <w:bCs/>
          <w:sz w:val="26"/>
          <w:szCs w:val="26"/>
          <w:lang w:val="en-US"/>
        </w:rPr>
        <w:t xml:space="preserve">Câu 5: </w:t>
      </w:r>
      <w:r>
        <w:rPr>
          <w:b/>
          <w:bCs/>
          <w:sz w:val="26"/>
          <w:szCs w:val="26"/>
        </w:rPr>
        <w:t>Da người có những chức năng gì ? Theo em chức năng nào là quan trọng nhất? Vì sao?</w:t>
      </w:r>
      <w:r>
        <w:rPr>
          <w:b/>
          <w:bCs/>
          <w:sz w:val="26"/>
          <w:szCs w:val="26"/>
          <w:lang w:val="en-US"/>
        </w:rPr>
        <w:t xml:space="preserve"> </w:t>
      </w:r>
    </w:p>
    <w:p w:rsidR="00120799" w:rsidRDefault="00120799" w:rsidP="00120799">
      <w:pPr>
        <w:rPr>
          <w:rFonts w:ascii=".VnTime" w:hAnsi=".VnTime"/>
          <w:sz w:val="26"/>
          <w:szCs w:val="26"/>
          <w:lang w:val="pt-BR"/>
        </w:rPr>
      </w:pPr>
      <w:r>
        <w:rPr>
          <w:rFonts w:ascii=".VnTime" w:hAnsi=".VnTime"/>
          <w:sz w:val="26"/>
          <w:szCs w:val="26"/>
          <w:lang w:val="pt-BR"/>
        </w:rPr>
        <w:t xml:space="preserve">     + B¶o vÖ c¬ thÓ </w:t>
      </w:r>
    </w:p>
    <w:p w:rsidR="00120799" w:rsidRDefault="00120799" w:rsidP="00120799">
      <w:pPr>
        <w:rPr>
          <w:rFonts w:ascii=".VnTime" w:hAnsi=".VnTime"/>
          <w:sz w:val="26"/>
          <w:szCs w:val="26"/>
          <w:lang w:val="pt-BR"/>
        </w:rPr>
      </w:pPr>
      <w:r>
        <w:rPr>
          <w:rFonts w:ascii=".VnTime" w:hAnsi=".VnTime"/>
          <w:sz w:val="26"/>
          <w:szCs w:val="26"/>
          <w:lang w:val="pt-BR"/>
        </w:rPr>
        <w:t xml:space="preserve">     + TiÕp nhËn c¸c kÝch thÝch xóc gi¸c</w:t>
      </w:r>
    </w:p>
    <w:p w:rsidR="00120799" w:rsidRDefault="00120799" w:rsidP="00120799">
      <w:pPr>
        <w:rPr>
          <w:rFonts w:ascii=".VnTime" w:hAnsi=".VnTime"/>
          <w:sz w:val="26"/>
          <w:szCs w:val="26"/>
          <w:lang w:val="pt-BR"/>
        </w:rPr>
      </w:pPr>
      <w:r>
        <w:rPr>
          <w:rFonts w:ascii=".VnTime" w:hAnsi=".VnTime"/>
          <w:sz w:val="26"/>
          <w:szCs w:val="26"/>
          <w:lang w:val="pt-BR"/>
        </w:rPr>
        <w:t xml:space="preserve">     + Bµi tiÕt</w:t>
      </w:r>
    </w:p>
    <w:p w:rsidR="00120799" w:rsidRDefault="00120799" w:rsidP="00120799">
      <w:pPr>
        <w:rPr>
          <w:rFonts w:ascii=".VnTime" w:hAnsi=".VnTime"/>
          <w:sz w:val="26"/>
          <w:szCs w:val="26"/>
          <w:lang w:val="pt-BR"/>
        </w:rPr>
      </w:pPr>
      <w:r>
        <w:rPr>
          <w:rFonts w:ascii=".VnTime" w:hAnsi=".VnTime"/>
          <w:sz w:val="26"/>
          <w:szCs w:val="26"/>
          <w:lang w:val="pt-BR"/>
        </w:rPr>
        <w:t xml:space="preserve">     + §iÒu hßa th©n nhiÖt</w:t>
      </w:r>
    </w:p>
    <w:p w:rsidR="00120799" w:rsidRDefault="00120799" w:rsidP="00120799">
      <w:pPr>
        <w:rPr>
          <w:rFonts w:ascii=".VnTime" w:hAnsi=".VnTime"/>
          <w:sz w:val="26"/>
          <w:szCs w:val="26"/>
          <w:lang w:val="pt-BR"/>
        </w:rPr>
      </w:pPr>
      <w:r>
        <w:rPr>
          <w:rFonts w:ascii=".VnTime" w:hAnsi=".VnTime"/>
          <w:sz w:val="26"/>
          <w:szCs w:val="26"/>
          <w:lang w:val="pt-BR"/>
        </w:rPr>
        <w:t xml:space="preserve">     + Da vµ s¶n phÈm cña da t¹o lªn vÎ ®Ñp con ng­êi</w:t>
      </w:r>
    </w:p>
    <w:p w:rsidR="00120799" w:rsidRDefault="00120799" w:rsidP="00120799">
      <w:pPr>
        <w:jc w:val="both"/>
        <w:rPr>
          <w:sz w:val="26"/>
          <w:szCs w:val="26"/>
          <w:lang w:val="en-US"/>
        </w:rPr>
      </w:pPr>
      <w:r>
        <w:rPr>
          <w:rFonts w:ascii=".VnTime" w:hAnsi=".VnTime"/>
          <w:sz w:val="26"/>
          <w:szCs w:val="26"/>
          <w:lang w:val="pt-BR"/>
        </w:rPr>
        <w:t xml:space="preserve">- Trong c¸c chøc n¨ng trªn th× chøc n¨ng b¶o vÖ vµ ®iÒu hßa th©n nhiÖt lµ quan träng nhÊt v× da bao bäc toµn bé c¬ thÓ, kh«ng cã c¬ quan bé phËn nµo thay thÕ ®­îc. 90% l­îng nhiÖt táa ra qua bÒ mÆt da ®¶m b¶o th©n nhiÖt lu«n æn ®Þnh   </w:t>
      </w:r>
    </w:p>
    <w:p w:rsidR="00120799" w:rsidRDefault="00120799" w:rsidP="00120799">
      <w:pPr>
        <w:ind w:firstLine="708"/>
        <w:jc w:val="both"/>
        <w:rPr>
          <w:b/>
          <w:bCs/>
          <w:sz w:val="26"/>
          <w:szCs w:val="26"/>
          <w:lang w:val="en-US"/>
        </w:rPr>
      </w:pPr>
      <w:r>
        <w:rPr>
          <w:b/>
          <w:bCs/>
          <w:sz w:val="26"/>
          <w:szCs w:val="26"/>
          <w:lang w:val="en-US"/>
        </w:rPr>
        <w:t xml:space="preserve">Câu 6: </w:t>
      </w:r>
      <w:r>
        <w:rPr>
          <w:b/>
          <w:bCs/>
          <w:sz w:val="26"/>
          <w:szCs w:val="26"/>
        </w:rPr>
        <w:t>Nêu những bằng chứng về đặc điểm cấu tạo và chức năng của đại não người để chứng tỏ sự tiến hóa người so với các động vật khác thuộc lớp thú.</w:t>
      </w:r>
      <w:r>
        <w:rPr>
          <w:b/>
          <w:bCs/>
          <w:sz w:val="26"/>
          <w:szCs w:val="26"/>
          <w:lang w:val="en-US"/>
        </w:rPr>
        <w:t xml:space="preserve"> </w:t>
      </w:r>
    </w:p>
    <w:p w:rsidR="00120799" w:rsidRDefault="00120799" w:rsidP="00120799">
      <w:pPr>
        <w:rPr>
          <w:sz w:val="26"/>
          <w:szCs w:val="26"/>
        </w:rPr>
      </w:pPr>
      <w:r>
        <w:rPr>
          <w:sz w:val="26"/>
          <w:szCs w:val="26"/>
        </w:rPr>
        <w:t xml:space="preserve">Khối lượng não so cơ thể người lớn hơn các động vật thuộc lớp thú.         </w:t>
      </w:r>
    </w:p>
    <w:p w:rsidR="00120799" w:rsidRDefault="00120799" w:rsidP="00120799">
      <w:pPr>
        <w:rPr>
          <w:sz w:val="26"/>
          <w:szCs w:val="26"/>
        </w:rPr>
      </w:pPr>
      <w:r>
        <w:rPr>
          <w:sz w:val="26"/>
          <w:szCs w:val="26"/>
        </w:rPr>
        <w:lastRenderedPageBreak/>
        <w:t xml:space="preserve">- Vỏ não ở người nhiều khe rãnh làm tăng bề mặt chứa các nơron (khối lượng chất xám lớn).                                                                                                        </w:t>
      </w:r>
    </w:p>
    <w:p w:rsidR="00120799" w:rsidRDefault="00120799" w:rsidP="00120799">
      <w:pPr>
        <w:ind w:firstLine="708"/>
        <w:jc w:val="both"/>
        <w:rPr>
          <w:sz w:val="26"/>
          <w:szCs w:val="26"/>
          <w:lang w:val="en-US"/>
        </w:rPr>
      </w:pPr>
      <w:r>
        <w:rPr>
          <w:sz w:val="26"/>
          <w:szCs w:val="26"/>
        </w:rPr>
        <w:t xml:space="preserve">- Ở người ngoài các trung khu vận động và cảm giác như các động vật thuộc lớp thú, còn có các trung khu cảm giác và vận động ngôn ngữ: nói, viết, hiểu tiếng nói, hiểu chữ viết. </w:t>
      </w:r>
    </w:p>
    <w:p w:rsidR="00120799" w:rsidRDefault="00120799" w:rsidP="00120799">
      <w:pPr>
        <w:ind w:left="360"/>
        <w:jc w:val="both"/>
        <w:rPr>
          <w:b/>
          <w:bCs/>
          <w:sz w:val="26"/>
          <w:szCs w:val="26"/>
          <w:lang w:val="en-US"/>
        </w:rPr>
      </w:pPr>
      <w:r>
        <w:rPr>
          <w:b/>
          <w:bCs/>
          <w:sz w:val="26"/>
          <w:szCs w:val="26"/>
          <w:lang w:val="en-US"/>
        </w:rPr>
        <w:t xml:space="preserve">Câu 7: </w:t>
      </w:r>
      <w:r>
        <w:rPr>
          <w:b/>
          <w:bCs/>
          <w:sz w:val="26"/>
          <w:szCs w:val="26"/>
        </w:rPr>
        <w:t>Biện pháp vệ sinh tai?</w:t>
      </w:r>
      <w:r>
        <w:rPr>
          <w:b/>
          <w:bCs/>
          <w:sz w:val="26"/>
          <w:szCs w:val="26"/>
          <w:lang w:val="en-US"/>
        </w:rPr>
        <w:t>)</w:t>
      </w:r>
    </w:p>
    <w:p w:rsidR="00120799" w:rsidRDefault="00120799" w:rsidP="00120799">
      <w:pPr>
        <w:ind w:left="360"/>
        <w:rPr>
          <w:sz w:val="26"/>
          <w:szCs w:val="26"/>
          <w:lang w:val="en-US"/>
        </w:rPr>
      </w:pPr>
      <w:r>
        <w:rPr>
          <w:sz w:val="26"/>
          <w:szCs w:val="26"/>
        </w:rPr>
        <w:t xml:space="preserve"> </w:t>
      </w:r>
      <w:r>
        <w:rPr>
          <w:sz w:val="26"/>
          <w:szCs w:val="26"/>
          <w:lang w:val="en-US"/>
        </w:rPr>
        <w:t>- Không dùng vật nhọn sắc để ráy tai.</w:t>
      </w:r>
    </w:p>
    <w:p w:rsidR="00120799" w:rsidRDefault="00120799" w:rsidP="00120799">
      <w:pPr>
        <w:ind w:left="360"/>
        <w:rPr>
          <w:sz w:val="26"/>
          <w:szCs w:val="26"/>
          <w:lang w:val="en-US"/>
        </w:rPr>
      </w:pPr>
      <w:r>
        <w:rPr>
          <w:sz w:val="26"/>
          <w:szCs w:val="26"/>
          <w:lang w:val="en-US"/>
        </w:rPr>
        <w:t xml:space="preserve"> - </w:t>
      </w:r>
      <w:r>
        <w:rPr>
          <w:sz w:val="26"/>
          <w:szCs w:val="26"/>
        </w:rPr>
        <w:t>Trẻ em giữ vệ sinh tránh viêm họng</w:t>
      </w:r>
      <w:r>
        <w:rPr>
          <w:sz w:val="26"/>
          <w:szCs w:val="26"/>
          <w:lang w:val="en-US"/>
        </w:rPr>
        <w:t xml:space="preserve"> có thể dẫn tới viêm tai giữa.</w:t>
      </w:r>
    </w:p>
    <w:p w:rsidR="00120799" w:rsidRDefault="00120799" w:rsidP="00120799">
      <w:pPr>
        <w:ind w:left="360"/>
        <w:rPr>
          <w:sz w:val="26"/>
          <w:szCs w:val="26"/>
        </w:rPr>
      </w:pPr>
      <w:r>
        <w:rPr>
          <w:sz w:val="26"/>
          <w:szCs w:val="26"/>
          <w:lang w:val="en-US"/>
        </w:rPr>
        <w:t xml:space="preserve"> - Có những biện pháp để chống hoặc giảm tiếng ồn.</w:t>
      </w:r>
      <w:r>
        <w:rPr>
          <w:sz w:val="26"/>
          <w:szCs w:val="26"/>
        </w:rPr>
        <w:t xml:space="preserve">                                                                                                                                     </w:t>
      </w:r>
    </w:p>
    <w:p w:rsidR="00120799" w:rsidRDefault="00120799" w:rsidP="00120799">
      <w:pPr>
        <w:jc w:val="both"/>
        <w:rPr>
          <w:b/>
          <w:bCs/>
          <w:sz w:val="26"/>
          <w:szCs w:val="26"/>
          <w:lang w:val="en-US"/>
        </w:rPr>
      </w:pPr>
      <w:r>
        <w:rPr>
          <w:b/>
          <w:bCs/>
          <w:sz w:val="26"/>
          <w:szCs w:val="26"/>
          <w:lang w:val="en-US"/>
        </w:rPr>
        <w:t xml:space="preserve">Câu 8: </w:t>
      </w:r>
      <w:r>
        <w:rPr>
          <w:b/>
          <w:bCs/>
          <w:sz w:val="26"/>
          <w:szCs w:val="26"/>
        </w:rPr>
        <w:t xml:space="preserve">Mắt có những tật nào ? Nguyên nhân và cách khắc phục ra sao?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59"/>
        <w:gridCol w:w="2859"/>
        <w:gridCol w:w="2827"/>
      </w:tblGrid>
      <w:tr w:rsidR="00120799" w:rsidTr="009F4EE9">
        <w:tc>
          <w:tcPr>
            <w:tcW w:w="3359" w:type="dxa"/>
          </w:tcPr>
          <w:p w:rsidR="00120799" w:rsidRPr="00575D7B" w:rsidRDefault="00120799" w:rsidP="009F4EE9">
            <w:pPr>
              <w:tabs>
                <w:tab w:val="center" w:pos="4153"/>
                <w:tab w:val="right" w:pos="8306"/>
              </w:tabs>
              <w:snapToGrid w:val="0"/>
              <w:rPr>
                <w:rFonts w:eastAsia="Times New Roman"/>
                <w:sz w:val="26"/>
                <w:szCs w:val="26"/>
                <w:lang w:val="fr-FR"/>
              </w:rPr>
            </w:pPr>
            <w:r w:rsidRPr="00575D7B">
              <w:rPr>
                <w:rFonts w:eastAsia="Times New Roman"/>
                <w:sz w:val="26"/>
                <w:szCs w:val="26"/>
                <w:lang w:val="fr-FR"/>
              </w:rPr>
              <w:t>Các tật của mắt</w:t>
            </w:r>
          </w:p>
        </w:tc>
        <w:tc>
          <w:tcPr>
            <w:tcW w:w="2859" w:type="dxa"/>
          </w:tcPr>
          <w:p w:rsidR="00120799" w:rsidRPr="00575D7B" w:rsidRDefault="00120799" w:rsidP="009F4EE9">
            <w:pPr>
              <w:tabs>
                <w:tab w:val="center" w:pos="4153"/>
                <w:tab w:val="right" w:pos="8306"/>
              </w:tabs>
              <w:snapToGrid w:val="0"/>
              <w:rPr>
                <w:rFonts w:eastAsia="Times New Roman"/>
                <w:sz w:val="26"/>
                <w:szCs w:val="26"/>
                <w:lang w:val="fr-FR"/>
              </w:rPr>
            </w:pPr>
            <w:r w:rsidRPr="00575D7B">
              <w:rPr>
                <w:rFonts w:eastAsia="Times New Roman"/>
                <w:sz w:val="26"/>
                <w:szCs w:val="26"/>
                <w:lang w:val="fr-FR"/>
              </w:rPr>
              <w:t>Nguyên nhân</w:t>
            </w:r>
          </w:p>
        </w:tc>
        <w:tc>
          <w:tcPr>
            <w:tcW w:w="2827" w:type="dxa"/>
          </w:tcPr>
          <w:p w:rsidR="00120799" w:rsidRPr="00575D7B" w:rsidRDefault="00120799" w:rsidP="009F4EE9">
            <w:pPr>
              <w:tabs>
                <w:tab w:val="center" w:pos="4153"/>
                <w:tab w:val="right" w:pos="8306"/>
              </w:tabs>
              <w:snapToGrid w:val="0"/>
              <w:rPr>
                <w:rFonts w:eastAsia="Times New Roman"/>
                <w:sz w:val="26"/>
                <w:szCs w:val="26"/>
                <w:lang w:val="fr-FR"/>
              </w:rPr>
            </w:pPr>
            <w:r w:rsidRPr="00575D7B">
              <w:rPr>
                <w:rFonts w:eastAsia="Times New Roman"/>
                <w:sz w:val="26"/>
                <w:szCs w:val="26"/>
                <w:lang w:val="fr-FR"/>
              </w:rPr>
              <w:t>Cách khắc phục</w:t>
            </w:r>
          </w:p>
        </w:tc>
      </w:tr>
      <w:tr w:rsidR="00120799" w:rsidTr="009F4EE9">
        <w:tc>
          <w:tcPr>
            <w:tcW w:w="3359" w:type="dxa"/>
          </w:tcPr>
          <w:p w:rsidR="00120799" w:rsidRPr="00575D7B" w:rsidRDefault="00120799" w:rsidP="009F4EE9">
            <w:pPr>
              <w:tabs>
                <w:tab w:val="center" w:pos="4153"/>
                <w:tab w:val="right" w:pos="8306"/>
              </w:tabs>
              <w:snapToGrid w:val="0"/>
              <w:rPr>
                <w:rFonts w:eastAsia="Times New Roman"/>
                <w:sz w:val="26"/>
                <w:szCs w:val="26"/>
                <w:lang w:val="fr-FR"/>
              </w:rPr>
            </w:pPr>
            <w:r w:rsidRPr="00575D7B">
              <w:rPr>
                <w:rFonts w:eastAsia="Times New Roman"/>
                <w:sz w:val="26"/>
                <w:szCs w:val="26"/>
                <w:lang w:val="fr-FR"/>
              </w:rPr>
              <w:t>Cận thị là tật mà mắt chỉ có khả năng nhìn gần</w:t>
            </w:r>
          </w:p>
        </w:tc>
        <w:tc>
          <w:tcPr>
            <w:tcW w:w="2859" w:type="dxa"/>
          </w:tcPr>
          <w:p w:rsidR="00120799" w:rsidRPr="00575D7B" w:rsidRDefault="00120799" w:rsidP="009F4EE9">
            <w:pPr>
              <w:tabs>
                <w:tab w:val="center" w:pos="4153"/>
                <w:tab w:val="right" w:pos="8306"/>
              </w:tabs>
              <w:snapToGrid w:val="0"/>
              <w:rPr>
                <w:rFonts w:eastAsia="Times New Roman"/>
                <w:sz w:val="26"/>
                <w:szCs w:val="26"/>
                <w:lang w:val="fr-FR"/>
              </w:rPr>
            </w:pPr>
            <w:r w:rsidRPr="00575D7B">
              <w:rPr>
                <w:rFonts w:eastAsia="Times New Roman"/>
                <w:sz w:val="26"/>
                <w:szCs w:val="26"/>
                <w:lang w:val="fr-FR"/>
              </w:rPr>
              <w:t>Bẩm sinh do cầu mắt quá dài.</w:t>
            </w:r>
          </w:p>
          <w:p w:rsidR="00120799" w:rsidRPr="00575D7B" w:rsidRDefault="00120799" w:rsidP="009F4EE9">
            <w:pPr>
              <w:tabs>
                <w:tab w:val="center" w:pos="4153"/>
                <w:tab w:val="right" w:pos="8306"/>
              </w:tabs>
              <w:snapToGrid w:val="0"/>
              <w:rPr>
                <w:rFonts w:eastAsia="Times New Roman"/>
                <w:sz w:val="26"/>
                <w:szCs w:val="26"/>
                <w:lang w:val="fr-FR"/>
              </w:rPr>
            </w:pPr>
            <w:r w:rsidRPr="00575D7B">
              <w:rPr>
                <w:rFonts w:eastAsia="Times New Roman"/>
                <w:sz w:val="26"/>
                <w:szCs w:val="26"/>
                <w:lang w:val="fr-FR"/>
              </w:rPr>
              <w:t>Thể thủy tinh quá phồng do giữ không đúng khoảng cách trong vệ sinh học đường.</w:t>
            </w:r>
          </w:p>
        </w:tc>
        <w:tc>
          <w:tcPr>
            <w:tcW w:w="2827" w:type="dxa"/>
          </w:tcPr>
          <w:p w:rsidR="00120799" w:rsidRPr="00575D7B" w:rsidRDefault="00120799" w:rsidP="009F4EE9">
            <w:pPr>
              <w:tabs>
                <w:tab w:val="center" w:pos="4153"/>
                <w:tab w:val="right" w:pos="8306"/>
              </w:tabs>
              <w:snapToGrid w:val="0"/>
              <w:rPr>
                <w:rFonts w:eastAsia="Times New Roman"/>
                <w:sz w:val="26"/>
                <w:szCs w:val="26"/>
                <w:lang w:val="fr-FR"/>
              </w:rPr>
            </w:pPr>
            <w:r w:rsidRPr="00575D7B">
              <w:rPr>
                <w:rFonts w:eastAsia="Times New Roman"/>
                <w:sz w:val="26"/>
                <w:szCs w:val="26"/>
                <w:lang w:val="fr-FR"/>
              </w:rPr>
              <w:t>Deo kính lõm, kính phân kỳ</w:t>
            </w:r>
          </w:p>
        </w:tc>
      </w:tr>
      <w:tr w:rsidR="00120799" w:rsidTr="009F4EE9">
        <w:tc>
          <w:tcPr>
            <w:tcW w:w="3359" w:type="dxa"/>
          </w:tcPr>
          <w:p w:rsidR="00120799" w:rsidRPr="00575D7B" w:rsidRDefault="00120799" w:rsidP="009F4EE9">
            <w:pPr>
              <w:tabs>
                <w:tab w:val="center" w:pos="4153"/>
                <w:tab w:val="right" w:pos="8306"/>
              </w:tabs>
              <w:snapToGrid w:val="0"/>
              <w:rPr>
                <w:rFonts w:eastAsia="Times New Roman"/>
                <w:sz w:val="26"/>
                <w:szCs w:val="26"/>
                <w:lang w:val="fr-FR"/>
              </w:rPr>
            </w:pPr>
            <w:r w:rsidRPr="00575D7B">
              <w:rPr>
                <w:rFonts w:eastAsia="Times New Roman"/>
                <w:sz w:val="26"/>
                <w:szCs w:val="26"/>
                <w:lang w:val="fr-FR"/>
              </w:rPr>
              <w:t>Viễn thị là tật mà mắt chỉ có khả năng nhìn xa</w:t>
            </w:r>
          </w:p>
        </w:tc>
        <w:tc>
          <w:tcPr>
            <w:tcW w:w="2859" w:type="dxa"/>
          </w:tcPr>
          <w:p w:rsidR="00120799" w:rsidRPr="00575D7B" w:rsidRDefault="00120799" w:rsidP="009F4EE9">
            <w:pPr>
              <w:tabs>
                <w:tab w:val="center" w:pos="4153"/>
                <w:tab w:val="right" w:pos="8306"/>
              </w:tabs>
              <w:snapToGrid w:val="0"/>
              <w:rPr>
                <w:rFonts w:eastAsia="Times New Roman"/>
                <w:sz w:val="26"/>
                <w:szCs w:val="26"/>
                <w:lang w:val="fr-FR"/>
              </w:rPr>
            </w:pPr>
            <w:r w:rsidRPr="00575D7B">
              <w:rPr>
                <w:rFonts w:eastAsia="Times New Roman"/>
                <w:sz w:val="26"/>
                <w:szCs w:val="26"/>
                <w:lang w:val="fr-FR"/>
              </w:rPr>
              <w:t>Bẩm sinh do cầu mắt quá ngắn.</w:t>
            </w:r>
          </w:p>
          <w:p w:rsidR="00120799" w:rsidRPr="00575D7B" w:rsidRDefault="00120799" w:rsidP="009F4EE9">
            <w:pPr>
              <w:tabs>
                <w:tab w:val="center" w:pos="4153"/>
                <w:tab w:val="right" w:pos="8306"/>
              </w:tabs>
              <w:snapToGrid w:val="0"/>
              <w:rPr>
                <w:rFonts w:eastAsia="Times New Roman"/>
                <w:sz w:val="26"/>
                <w:szCs w:val="26"/>
                <w:lang w:val="fr-FR"/>
              </w:rPr>
            </w:pPr>
            <w:r w:rsidRPr="00575D7B">
              <w:rPr>
                <w:rFonts w:eastAsia="Times New Roman"/>
                <w:sz w:val="26"/>
                <w:szCs w:val="26"/>
                <w:lang w:val="fr-FR"/>
              </w:rPr>
              <w:t>Người già thể thủy tinh bị lão hóa không phồng lên được</w:t>
            </w:r>
          </w:p>
        </w:tc>
        <w:tc>
          <w:tcPr>
            <w:tcW w:w="2827" w:type="dxa"/>
          </w:tcPr>
          <w:p w:rsidR="00120799" w:rsidRPr="00575D7B" w:rsidRDefault="00120799" w:rsidP="009F4EE9">
            <w:pPr>
              <w:tabs>
                <w:tab w:val="center" w:pos="4153"/>
                <w:tab w:val="right" w:pos="8306"/>
              </w:tabs>
              <w:snapToGrid w:val="0"/>
              <w:rPr>
                <w:rFonts w:eastAsia="Times New Roman"/>
                <w:sz w:val="26"/>
                <w:szCs w:val="26"/>
                <w:lang w:val="fr-FR"/>
              </w:rPr>
            </w:pPr>
            <w:r w:rsidRPr="00575D7B">
              <w:rPr>
                <w:rFonts w:eastAsia="Times New Roman"/>
                <w:sz w:val="26"/>
                <w:szCs w:val="26"/>
                <w:lang w:val="fr-FR"/>
              </w:rPr>
              <w:t>Deo kính lồi, kính hội tụ</w:t>
            </w:r>
          </w:p>
        </w:tc>
      </w:tr>
    </w:tbl>
    <w:p w:rsidR="00120799" w:rsidRDefault="00120799" w:rsidP="00120799">
      <w:pPr>
        <w:rPr>
          <w:b/>
          <w:bCs/>
          <w:sz w:val="26"/>
          <w:szCs w:val="26"/>
        </w:rPr>
      </w:pPr>
      <w:r>
        <w:rPr>
          <w:b/>
          <w:bCs/>
          <w:sz w:val="26"/>
          <w:szCs w:val="26"/>
          <w:lang w:val="en-US"/>
        </w:rPr>
        <w:t xml:space="preserve">Câu 9: </w:t>
      </w:r>
      <w:r>
        <w:rPr>
          <w:b/>
          <w:bCs/>
          <w:sz w:val="26"/>
          <w:szCs w:val="26"/>
        </w:rPr>
        <w:t>Thế nào là PXKĐK, PXCĐK? Cho ví dụ.</w:t>
      </w:r>
    </w:p>
    <w:p w:rsidR="00120799" w:rsidRDefault="00120799" w:rsidP="00120799">
      <w:pPr>
        <w:rPr>
          <w:rFonts w:ascii=".VnTime" w:hAnsi=".VnTime"/>
          <w:sz w:val="26"/>
          <w:szCs w:val="26"/>
        </w:rPr>
      </w:pPr>
      <w:r>
        <w:rPr>
          <w:rFonts w:ascii=".VnTime" w:hAnsi=".VnTime"/>
          <w:sz w:val="26"/>
          <w:szCs w:val="26"/>
        </w:rPr>
        <w:t>- Ph¶n x¹ kh«ng ®iÒu kiÖn: lµ ph¶n x¹ sinh ra ®· cã, kh«ng cÇn ph¶i häc tËp rÌn luyÖn</w:t>
      </w:r>
      <w:r>
        <w:rPr>
          <w:rFonts w:ascii=".VnTime" w:hAnsi=".VnTime"/>
          <w:sz w:val="26"/>
          <w:szCs w:val="26"/>
          <w:lang w:val="en-US"/>
        </w:rPr>
        <w:t xml:space="preserve">. VD: </w:t>
      </w:r>
      <w:r>
        <w:rPr>
          <w:sz w:val="26"/>
          <w:szCs w:val="26"/>
          <w:lang w:val="en-US"/>
        </w:rPr>
        <w:t>Tay chạm phải vật nóng rụt tai lại....</w:t>
      </w:r>
    </w:p>
    <w:p w:rsidR="00120799" w:rsidRDefault="00120799" w:rsidP="00120799">
      <w:pPr>
        <w:rPr>
          <w:sz w:val="26"/>
          <w:szCs w:val="26"/>
          <w:lang w:val="en-US"/>
        </w:rPr>
      </w:pPr>
      <w:r>
        <w:rPr>
          <w:rFonts w:ascii=".VnTime" w:hAnsi=".VnTime"/>
          <w:sz w:val="26"/>
          <w:szCs w:val="26"/>
        </w:rPr>
        <w:t>- Ph¶n x¹ cã ®iÒu kiÖn: lµ ph¶n x¹ ®­îc h×nh thµnh trong ®êi sèng</w:t>
      </w:r>
      <w:r>
        <w:rPr>
          <w:rFonts w:ascii=".VnTime" w:hAnsi=".VnTime"/>
          <w:sz w:val="26"/>
          <w:szCs w:val="26"/>
          <w:lang w:val="en-US"/>
        </w:rPr>
        <w:t xml:space="preserve"> </w:t>
      </w:r>
      <w:r>
        <w:rPr>
          <w:rFonts w:ascii=".VnTime" w:hAnsi=".VnTime"/>
          <w:sz w:val="26"/>
          <w:szCs w:val="26"/>
        </w:rPr>
        <w:t xml:space="preserve">c¸ thÓ, ph¶i häc tËp vµ rÌn luyÖn míi cã.VD: </w:t>
      </w:r>
      <w:r>
        <w:rPr>
          <w:sz w:val="26"/>
          <w:szCs w:val="26"/>
          <w:lang w:val="en-US"/>
        </w:rPr>
        <w:t>qua ngã tư thấy đèn đỏ vội dừng xe trước vạch kẻ...</w:t>
      </w:r>
    </w:p>
    <w:p w:rsidR="00120799" w:rsidRDefault="00120799" w:rsidP="00120799">
      <w:pPr>
        <w:rPr>
          <w:sz w:val="28"/>
          <w:szCs w:val="28"/>
        </w:rPr>
      </w:pPr>
      <w:r>
        <w:rPr>
          <w:b/>
          <w:bCs/>
          <w:sz w:val="26"/>
          <w:szCs w:val="26"/>
          <w:lang w:val="en-US"/>
        </w:rPr>
        <w:t xml:space="preserve">Câu 10: </w:t>
      </w:r>
      <w:r>
        <w:rPr>
          <w:b/>
          <w:bCs/>
          <w:sz w:val="28"/>
          <w:szCs w:val="28"/>
        </w:rPr>
        <w:t>Em hãy giải thích cơ sở khoa học của của các thói quen sống khoa học để bảo vệ hệ bài tiết nước tiểu ?</w:t>
      </w:r>
    </w:p>
    <w:tbl>
      <w:tblPr>
        <w:tblStyle w:val="TableGrid"/>
        <w:tblW w:w="10348" w:type="dxa"/>
        <w:tblInd w:w="-459" w:type="dxa"/>
        <w:tblLayout w:type="fixed"/>
        <w:tblLook w:val="0000"/>
      </w:tblPr>
      <w:tblGrid>
        <w:gridCol w:w="4962"/>
        <w:gridCol w:w="5386"/>
      </w:tblGrid>
      <w:tr w:rsidR="00120799" w:rsidTr="009F4EE9">
        <w:tc>
          <w:tcPr>
            <w:tcW w:w="4962" w:type="dxa"/>
          </w:tcPr>
          <w:p w:rsidR="00120799" w:rsidRDefault="00120799" w:rsidP="009F4EE9">
            <w:pPr>
              <w:jc w:val="center"/>
              <w:rPr>
                <w:b/>
                <w:bCs/>
                <w:sz w:val="28"/>
                <w:lang w:val="pt-BR"/>
              </w:rPr>
            </w:pPr>
            <w:r>
              <w:rPr>
                <w:b/>
                <w:bCs/>
                <w:sz w:val="28"/>
                <w:lang w:val="pt-BR"/>
              </w:rPr>
              <w:t>Các thói quen sống khoa học</w:t>
            </w:r>
          </w:p>
        </w:tc>
        <w:tc>
          <w:tcPr>
            <w:tcW w:w="5386" w:type="dxa"/>
          </w:tcPr>
          <w:p w:rsidR="00120799" w:rsidRDefault="00120799" w:rsidP="009F4EE9">
            <w:pPr>
              <w:jc w:val="center"/>
              <w:rPr>
                <w:b/>
                <w:bCs/>
                <w:sz w:val="28"/>
              </w:rPr>
            </w:pPr>
            <w:r>
              <w:rPr>
                <w:b/>
                <w:bCs/>
                <w:sz w:val="28"/>
              </w:rPr>
              <w:t>Cơ sở khoa học</w:t>
            </w:r>
          </w:p>
        </w:tc>
      </w:tr>
      <w:tr w:rsidR="00120799" w:rsidTr="009F4EE9">
        <w:tc>
          <w:tcPr>
            <w:tcW w:w="4962" w:type="dxa"/>
          </w:tcPr>
          <w:p w:rsidR="00120799" w:rsidRDefault="00120799" w:rsidP="009F4EE9">
            <w:pPr>
              <w:rPr>
                <w:sz w:val="28"/>
                <w:szCs w:val="32"/>
              </w:rPr>
            </w:pPr>
            <w:r>
              <w:rPr>
                <w:sz w:val="28"/>
              </w:rPr>
              <w:t>1</w:t>
            </w:r>
            <w:r>
              <w:rPr>
                <w:sz w:val="28"/>
                <w:szCs w:val="32"/>
              </w:rPr>
              <w:t xml:space="preserve">. </w:t>
            </w:r>
            <w:r>
              <w:rPr>
                <w:sz w:val="28"/>
              </w:rPr>
              <w:t>Thường xuyên giữ vệ sinh cho toàn cơ thể cũng như cho hệ bài tiết nước tiểu.</w:t>
            </w:r>
          </w:p>
        </w:tc>
        <w:tc>
          <w:tcPr>
            <w:tcW w:w="5386" w:type="dxa"/>
          </w:tcPr>
          <w:p w:rsidR="00120799" w:rsidRDefault="00120799" w:rsidP="009F4EE9">
            <w:pPr>
              <w:rPr>
                <w:sz w:val="28"/>
              </w:rPr>
            </w:pPr>
            <w:r>
              <w:rPr>
                <w:sz w:val="28"/>
              </w:rPr>
              <w:t>Hạn chế tác hại của vi sinh vật gây bệnh.</w:t>
            </w:r>
          </w:p>
        </w:tc>
      </w:tr>
      <w:tr w:rsidR="00120799" w:rsidTr="009F4EE9">
        <w:tc>
          <w:tcPr>
            <w:tcW w:w="4962" w:type="dxa"/>
          </w:tcPr>
          <w:p w:rsidR="00120799" w:rsidRDefault="00120799" w:rsidP="009F4EE9">
            <w:pPr>
              <w:rPr>
                <w:sz w:val="28"/>
              </w:rPr>
            </w:pPr>
            <w:r>
              <w:rPr>
                <w:sz w:val="28"/>
              </w:rPr>
              <w:t>2. Khẩu phần ăn uống hợp lí.</w:t>
            </w:r>
          </w:p>
          <w:p w:rsidR="00120799" w:rsidRDefault="00120799" w:rsidP="009F4EE9">
            <w:pPr>
              <w:rPr>
                <w:sz w:val="28"/>
              </w:rPr>
            </w:pPr>
            <w:r>
              <w:rPr>
                <w:sz w:val="28"/>
              </w:rPr>
              <w:t>+ Không ăn quá nhiều Prôtêin, quá mặn, quá chua, quá nhiều chất tạo sỏi.</w:t>
            </w:r>
          </w:p>
          <w:p w:rsidR="00120799" w:rsidRDefault="00120799" w:rsidP="009F4EE9">
            <w:pPr>
              <w:rPr>
                <w:sz w:val="28"/>
              </w:rPr>
            </w:pPr>
            <w:r>
              <w:rPr>
                <w:sz w:val="28"/>
              </w:rPr>
              <w:t>+ Không ăn thức ăn thừa ôi thiu và nhiễm chất độc hại.</w:t>
            </w:r>
          </w:p>
          <w:p w:rsidR="00120799" w:rsidRDefault="00120799" w:rsidP="009F4EE9">
            <w:pPr>
              <w:rPr>
                <w:sz w:val="28"/>
                <w:lang w:val="fr-FR"/>
              </w:rPr>
            </w:pPr>
            <w:r>
              <w:rPr>
                <w:sz w:val="28"/>
                <w:lang w:val="fr-FR"/>
              </w:rPr>
              <w:t>+ Uống đủ nước.</w:t>
            </w:r>
          </w:p>
        </w:tc>
        <w:tc>
          <w:tcPr>
            <w:tcW w:w="5386" w:type="dxa"/>
          </w:tcPr>
          <w:p w:rsidR="00120799" w:rsidRDefault="00120799" w:rsidP="009F4EE9">
            <w:pPr>
              <w:rPr>
                <w:sz w:val="28"/>
                <w:lang w:val="fr-FR"/>
              </w:rPr>
            </w:pPr>
          </w:p>
          <w:p w:rsidR="00120799" w:rsidRDefault="00120799" w:rsidP="009F4EE9">
            <w:pPr>
              <w:rPr>
                <w:sz w:val="28"/>
                <w:lang w:val="fr-FR"/>
              </w:rPr>
            </w:pPr>
            <w:r>
              <w:rPr>
                <w:sz w:val="28"/>
                <w:lang w:val="fr-FR"/>
              </w:rPr>
              <w:t>+ Tránh cho thận làm việc quá nhiều và hạn chế khả năng tạo sỏi.</w:t>
            </w:r>
          </w:p>
          <w:p w:rsidR="00120799" w:rsidRDefault="00120799" w:rsidP="009F4EE9">
            <w:pPr>
              <w:rPr>
                <w:sz w:val="28"/>
                <w:lang w:val="fr-FR"/>
              </w:rPr>
            </w:pPr>
            <w:r>
              <w:rPr>
                <w:sz w:val="28"/>
                <w:lang w:val="fr-FR"/>
              </w:rPr>
              <w:t>+ Hạn chế tác hại của các chất độc.</w:t>
            </w:r>
          </w:p>
          <w:p w:rsidR="00120799" w:rsidRDefault="00120799" w:rsidP="009F4EE9">
            <w:pPr>
              <w:rPr>
                <w:sz w:val="28"/>
                <w:lang w:val="fr-FR"/>
              </w:rPr>
            </w:pPr>
            <w:r>
              <w:rPr>
                <w:sz w:val="28"/>
                <w:lang w:val="fr-FR"/>
              </w:rPr>
              <w:t>+ Tạo điều kiện cho quá trình lọc máu được thuận lợi.</w:t>
            </w:r>
          </w:p>
        </w:tc>
      </w:tr>
      <w:tr w:rsidR="00120799" w:rsidTr="009F4EE9">
        <w:tc>
          <w:tcPr>
            <w:tcW w:w="4962" w:type="dxa"/>
          </w:tcPr>
          <w:p w:rsidR="00120799" w:rsidRDefault="00120799" w:rsidP="009F4EE9">
            <w:pPr>
              <w:rPr>
                <w:sz w:val="28"/>
                <w:szCs w:val="32"/>
                <w:lang w:val="fr-FR"/>
              </w:rPr>
            </w:pPr>
            <w:r>
              <w:rPr>
                <w:sz w:val="28"/>
                <w:lang w:val="fr-FR"/>
              </w:rPr>
              <w:t>3. Đi tiểu đúng lúc, không nên nhịn tiểu lâu.</w:t>
            </w:r>
            <w:r>
              <w:rPr>
                <w:sz w:val="28"/>
                <w:szCs w:val="32"/>
                <w:lang w:val="fr-FR"/>
              </w:rPr>
              <w:t xml:space="preserve"> </w:t>
            </w:r>
          </w:p>
        </w:tc>
        <w:tc>
          <w:tcPr>
            <w:tcW w:w="5386" w:type="dxa"/>
          </w:tcPr>
          <w:p w:rsidR="00120799" w:rsidRDefault="00120799" w:rsidP="009F4EE9">
            <w:pPr>
              <w:rPr>
                <w:sz w:val="28"/>
                <w:lang w:val="fr-FR"/>
              </w:rPr>
            </w:pPr>
            <w:r>
              <w:rPr>
                <w:sz w:val="28"/>
                <w:lang w:val="fr-FR"/>
              </w:rPr>
              <w:t>Hạn chế khả năng tạo sỏi.</w:t>
            </w:r>
          </w:p>
        </w:tc>
      </w:tr>
    </w:tbl>
    <w:p w:rsidR="00120799" w:rsidRDefault="00120799" w:rsidP="00120799">
      <w:pPr>
        <w:rPr>
          <w:sz w:val="26"/>
          <w:szCs w:val="26"/>
          <w:lang w:val="en-US"/>
        </w:rPr>
      </w:pPr>
    </w:p>
    <w:p w:rsidR="00E5030A" w:rsidRDefault="00E5030A"/>
    <w:sectPr w:rsidR="00E5030A">
      <w:pgSz w:w="12247" w:h="15819"/>
      <w:pgMar w:top="1440" w:right="1797" w:bottom="1440" w:left="1797" w:header="708" w:footer="708" w:gutter="0"/>
      <w:cols w:space="720"/>
      <w:docGrid w:linePitch="287"/>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120799"/>
    <w:rsid w:val="00120799"/>
    <w:rsid w:val="00AA70C4"/>
    <w:rsid w:val="00E5030A"/>
    <w:rsid w:val="00F25B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799"/>
    <w:pPr>
      <w:spacing w:after="0" w:line="240" w:lineRule="auto"/>
    </w:pPr>
    <w:rPr>
      <w:rFonts w:ascii="Times New Roman" w:eastAsia="SimSun" w:hAnsi="Times New Roman" w:cs="Times New Roman"/>
      <w:sz w:val="24"/>
      <w:szCs w:val="24"/>
      <w:lang w:val="af-ZA" w:eastAsia="af-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120799"/>
    <w:pPr>
      <w:spacing w:after="160" w:line="240" w:lineRule="exact"/>
    </w:pPr>
    <w:rPr>
      <w:rFonts w:ascii="Arial" w:hAnsi="Arial" w:cs="Arial"/>
      <w:lang w:val="en-US" w:eastAsia="en-US"/>
    </w:rPr>
  </w:style>
  <w:style w:type="table" w:styleId="TableGrid">
    <w:name w:val="Table Grid"/>
    <w:basedOn w:val="TableNormal"/>
    <w:uiPriority w:val="59"/>
    <w:rsid w:val="0012079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oleObject" Target="embeddings/oleObject1.bin"/><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3947</Characters>
  <Application>Microsoft Office Word</Application>
  <DocSecurity>0</DocSecurity>
  <Lines>32</Lines>
  <Paragraphs>9</Paragraphs>
  <ScaleCrop>false</ScaleCrop>
  <Company/>
  <LinksUpToDate>false</LinksUpToDate>
  <CharactersWithSpaces>4630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2020-03-29T08:12:00Z</dcterms:created>
  <dcterms:modified xsi:type="dcterms:W3CDTF">2020-03-29T08:13:00Z</dcterms:modified>
</cp:coreProperties>
</file>